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9B" w:rsidRPr="00EE29FF" w:rsidRDefault="006D4F9B" w:rsidP="006D4F9B">
      <w:pPr>
        <w:pStyle w:val="Header"/>
        <w:rPr>
          <w:rFonts w:ascii="Times New Roman" w:hAnsi="Times New Roman"/>
          <w:sz w:val="20"/>
          <w:szCs w:val="20"/>
        </w:rPr>
      </w:pPr>
      <w:r w:rsidRPr="00944111">
        <w:rPr>
          <w:rFonts w:ascii="Times New Roman" w:hAnsi="Times New Roman"/>
          <w:sz w:val="20"/>
          <w:szCs w:val="20"/>
        </w:rPr>
        <w:t xml:space="preserve">Indian Journal of Basic and Applied Medical Research; </w:t>
      </w:r>
      <w:r>
        <w:rPr>
          <w:rFonts w:ascii="Times New Roman" w:hAnsi="Times New Roman"/>
          <w:sz w:val="20"/>
          <w:szCs w:val="20"/>
        </w:rPr>
        <w:t xml:space="preserve">December </w:t>
      </w:r>
      <w:r w:rsidRPr="00944111">
        <w:rPr>
          <w:rFonts w:ascii="Times New Roman" w:hAnsi="Times New Roman"/>
          <w:sz w:val="20"/>
          <w:szCs w:val="20"/>
        </w:rPr>
        <w:t>20</w:t>
      </w:r>
      <w:r w:rsidR="001968E5">
        <w:rPr>
          <w:rFonts w:ascii="Times New Roman" w:hAnsi="Times New Roman"/>
          <w:sz w:val="20"/>
          <w:szCs w:val="20"/>
        </w:rPr>
        <w:t>15: Vol.-5, Issue- 1, P. 25-29</w:t>
      </w:r>
    </w:p>
    <w:p w:rsidR="006D4F9B" w:rsidRDefault="006D4F9B" w:rsidP="006D4F9B">
      <w:pPr>
        <w:autoSpaceDE w:val="0"/>
        <w:autoSpaceDN w:val="0"/>
        <w:adjustRightInd w:val="0"/>
        <w:spacing w:after="0" w:line="360" w:lineRule="auto"/>
        <w:jc w:val="both"/>
        <w:rPr>
          <w:rFonts w:ascii="Cambria" w:eastAsia="Times New Roman" w:hAnsi="Cambria"/>
          <w:sz w:val="24"/>
          <w:szCs w:val="24"/>
          <w:highlight w:val="lightGray"/>
        </w:rPr>
      </w:pPr>
    </w:p>
    <w:p w:rsidR="001968E5" w:rsidRPr="00F67906" w:rsidRDefault="001968E5" w:rsidP="001968E5">
      <w:pPr>
        <w:rPr>
          <w:rFonts w:ascii="Cambria" w:hAnsi="Cambria"/>
          <w:b/>
          <w:sz w:val="24"/>
          <w:szCs w:val="24"/>
        </w:rPr>
      </w:pPr>
      <w:r>
        <w:rPr>
          <w:rFonts w:ascii="Cambria" w:hAnsi="Cambria"/>
          <w:b/>
          <w:sz w:val="24"/>
          <w:szCs w:val="24"/>
          <w:highlight w:val="lightGray"/>
        </w:rPr>
        <w:t>Case report</w:t>
      </w:r>
    </w:p>
    <w:p w:rsidR="001968E5" w:rsidRPr="003678B1" w:rsidRDefault="001968E5" w:rsidP="001968E5">
      <w:pPr>
        <w:rPr>
          <w:rFonts w:ascii="Cambria" w:hAnsi="Cambria"/>
          <w:b/>
          <w:noProof/>
          <w:color w:val="1F497D" w:themeColor="text2"/>
          <w:sz w:val="28"/>
          <w:szCs w:val="28"/>
        </w:rPr>
      </w:pPr>
      <w:r>
        <w:rPr>
          <w:rFonts w:ascii="Cambria" w:hAnsi="Cambria"/>
          <w:b/>
          <w:noProof/>
          <w:color w:val="1F497D" w:themeColor="text2"/>
          <w:sz w:val="28"/>
          <w:szCs w:val="28"/>
        </w:rPr>
        <w:t>Variations of the superior thyroid artery and Internal jugular v</w:t>
      </w:r>
      <w:r w:rsidRPr="003678B1">
        <w:rPr>
          <w:rFonts w:ascii="Cambria" w:hAnsi="Cambria"/>
          <w:b/>
          <w:noProof/>
          <w:color w:val="1F497D" w:themeColor="text2"/>
          <w:sz w:val="28"/>
          <w:szCs w:val="28"/>
        </w:rPr>
        <w:t>ein</w:t>
      </w:r>
    </w:p>
    <w:p w:rsidR="001968E5" w:rsidRPr="008C3812" w:rsidRDefault="001968E5" w:rsidP="001968E5">
      <w:pPr>
        <w:spacing w:line="360" w:lineRule="auto"/>
        <w:outlineLvl w:val="0"/>
        <w:rPr>
          <w:rFonts w:ascii="Cambria" w:hAnsi="Cambria"/>
          <w:sz w:val="18"/>
          <w:szCs w:val="18"/>
        </w:rPr>
      </w:pPr>
      <w:r>
        <w:rPr>
          <w:rFonts w:ascii="Cambria" w:hAnsi="Cambria"/>
          <w:b/>
          <w:bCs/>
          <w:sz w:val="20"/>
          <w:szCs w:val="20"/>
        </w:rPr>
        <w:t xml:space="preserve"> </w:t>
      </w:r>
      <w:r w:rsidRPr="008C3812">
        <w:rPr>
          <w:rFonts w:ascii="Cambria" w:hAnsi="Cambria"/>
          <w:b/>
          <w:bCs/>
          <w:sz w:val="20"/>
          <w:szCs w:val="20"/>
        </w:rPr>
        <w:t xml:space="preserve">Dr. </w:t>
      </w:r>
      <w:proofErr w:type="spellStart"/>
      <w:r w:rsidRPr="008C3812">
        <w:rPr>
          <w:rFonts w:ascii="Cambria" w:hAnsi="Cambria"/>
          <w:b/>
          <w:bCs/>
          <w:sz w:val="20"/>
          <w:szCs w:val="20"/>
        </w:rPr>
        <w:t>Mithu</w:t>
      </w:r>
      <w:proofErr w:type="spellEnd"/>
      <w:r w:rsidRPr="008C3812">
        <w:rPr>
          <w:rFonts w:ascii="Cambria" w:hAnsi="Cambria"/>
          <w:b/>
          <w:bCs/>
          <w:sz w:val="20"/>
          <w:szCs w:val="20"/>
        </w:rPr>
        <w:t xml:space="preserve"> Paul</w:t>
      </w:r>
      <w:r w:rsidRPr="008C3812">
        <w:rPr>
          <w:rFonts w:ascii="Cambria" w:hAnsi="Cambria"/>
          <w:b/>
          <w:bCs/>
          <w:sz w:val="20"/>
          <w:szCs w:val="20"/>
          <w:vertAlign w:val="superscript"/>
        </w:rPr>
        <w:t>1</w:t>
      </w:r>
      <w:r w:rsidRPr="008C3812">
        <w:rPr>
          <w:rFonts w:ascii="Cambria" w:hAnsi="Cambria"/>
          <w:b/>
          <w:bCs/>
          <w:sz w:val="20"/>
          <w:szCs w:val="20"/>
        </w:rPr>
        <w:t>,</w:t>
      </w:r>
      <w:r w:rsidRPr="008C3812">
        <w:rPr>
          <w:rFonts w:ascii="Cambria" w:hAnsi="Cambria"/>
          <w:b/>
          <w:sz w:val="20"/>
          <w:szCs w:val="20"/>
        </w:rPr>
        <w:t xml:space="preserve"> Dr. </w:t>
      </w:r>
      <w:proofErr w:type="spellStart"/>
      <w:r w:rsidRPr="008C3812">
        <w:rPr>
          <w:rFonts w:ascii="Cambria" w:hAnsi="Cambria"/>
          <w:b/>
          <w:sz w:val="20"/>
          <w:szCs w:val="20"/>
        </w:rPr>
        <w:t>Reshma</w:t>
      </w:r>
      <w:proofErr w:type="spellEnd"/>
      <w:r w:rsidRPr="008C3812">
        <w:rPr>
          <w:rFonts w:ascii="Cambria" w:hAnsi="Cambria"/>
          <w:b/>
          <w:sz w:val="20"/>
          <w:szCs w:val="20"/>
        </w:rPr>
        <w:t xml:space="preserve"> Ghosh</w:t>
      </w:r>
      <w:r w:rsidRPr="008C3812">
        <w:rPr>
          <w:rFonts w:ascii="Cambria" w:hAnsi="Cambria"/>
          <w:b/>
          <w:sz w:val="20"/>
          <w:szCs w:val="20"/>
          <w:vertAlign w:val="superscript"/>
        </w:rPr>
        <w:t>2</w:t>
      </w:r>
      <w:r w:rsidRPr="008C3812">
        <w:rPr>
          <w:rFonts w:ascii="Cambria" w:hAnsi="Cambria"/>
          <w:b/>
          <w:sz w:val="20"/>
          <w:szCs w:val="20"/>
        </w:rPr>
        <w:t xml:space="preserve">, Dr. </w:t>
      </w:r>
      <w:proofErr w:type="spellStart"/>
      <w:r w:rsidRPr="008C3812">
        <w:rPr>
          <w:rFonts w:ascii="Cambria" w:hAnsi="Cambria"/>
          <w:b/>
          <w:sz w:val="20"/>
          <w:szCs w:val="20"/>
        </w:rPr>
        <w:t>Chiranjit</w:t>
      </w:r>
      <w:proofErr w:type="spellEnd"/>
      <w:r w:rsidRPr="008C3812">
        <w:rPr>
          <w:rFonts w:ascii="Cambria" w:hAnsi="Cambria"/>
          <w:b/>
          <w:sz w:val="20"/>
          <w:szCs w:val="20"/>
        </w:rPr>
        <w:t xml:space="preserve"> Samanta</w:t>
      </w:r>
      <w:r w:rsidRPr="008C3812">
        <w:rPr>
          <w:rFonts w:ascii="Cambria" w:hAnsi="Cambria"/>
          <w:b/>
          <w:sz w:val="20"/>
          <w:szCs w:val="20"/>
          <w:vertAlign w:val="superscript"/>
        </w:rPr>
        <w:t>3</w:t>
      </w:r>
      <w:r w:rsidRPr="008C3812">
        <w:rPr>
          <w:rFonts w:ascii="Cambria" w:hAnsi="Cambria"/>
          <w:b/>
          <w:sz w:val="20"/>
          <w:szCs w:val="20"/>
        </w:rPr>
        <w:t>,</w:t>
      </w:r>
      <w:r w:rsidRPr="008C3812">
        <w:rPr>
          <w:rFonts w:ascii="Cambria" w:hAnsi="Cambria"/>
          <w:b/>
          <w:bCs/>
          <w:sz w:val="20"/>
          <w:szCs w:val="20"/>
        </w:rPr>
        <w:t xml:space="preserve"> Dr. </w:t>
      </w:r>
      <w:proofErr w:type="spellStart"/>
      <w:r w:rsidRPr="008C3812">
        <w:rPr>
          <w:rFonts w:ascii="Cambria" w:hAnsi="Cambria"/>
          <w:b/>
          <w:bCs/>
          <w:sz w:val="20"/>
          <w:szCs w:val="20"/>
        </w:rPr>
        <w:t>Manotosh</w:t>
      </w:r>
      <w:proofErr w:type="spellEnd"/>
      <w:r w:rsidRPr="008C3812">
        <w:rPr>
          <w:rFonts w:ascii="Cambria" w:hAnsi="Cambria"/>
          <w:b/>
          <w:bCs/>
          <w:sz w:val="20"/>
          <w:szCs w:val="20"/>
        </w:rPr>
        <w:t xml:space="preserve"> Banerjee</w:t>
      </w:r>
      <w:r w:rsidRPr="008C3812">
        <w:rPr>
          <w:rFonts w:ascii="Cambria" w:hAnsi="Cambria"/>
          <w:b/>
          <w:bCs/>
          <w:sz w:val="20"/>
          <w:szCs w:val="20"/>
          <w:vertAlign w:val="superscript"/>
        </w:rPr>
        <w:t>4</w:t>
      </w:r>
      <w:r w:rsidRPr="008C3812">
        <w:rPr>
          <w:rFonts w:ascii="Cambria" w:hAnsi="Cambria"/>
          <w:b/>
          <w:bCs/>
          <w:sz w:val="20"/>
          <w:szCs w:val="20"/>
        </w:rPr>
        <w:t xml:space="preserve">, Dr. </w:t>
      </w:r>
      <w:proofErr w:type="spellStart"/>
      <w:r w:rsidRPr="008C3812">
        <w:rPr>
          <w:rFonts w:ascii="Cambria" w:hAnsi="Cambria"/>
          <w:b/>
          <w:bCs/>
          <w:sz w:val="20"/>
          <w:szCs w:val="20"/>
        </w:rPr>
        <w:t>Saktipada</w:t>
      </w:r>
      <w:proofErr w:type="spellEnd"/>
      <w:r w:rsidRPr="008C3812">
        <w:rPr>
          <w:rFonts w:ascii="Cambria" w:hAnsi="Cambria"/>
          <w:b/>
          <w:bCs/>
          <w:sz w:val="20"/>
          <w:szCs w:val="20"/>
        </w:rPr>
        <w:t xml:space="preserve"> </w:t>
      </w:r>
      <w:r>
        <w:rPr>
          <w:rFonts w:ascii="Cambria" w:hAnsi="Cambria"/>
          <w:b/>
          <w:bCs/>
          <w:sz w:val="20"/>
          <w:szCs w:val="20"/>
        </w:rPr>
        <w:t xml:space="preserve">  </w:t>
      </w:r>
      <w:r w:rsidRPr="008C3812">
        <w:rPr>
          <w:rFonts w:ascii="Cambria" w:hAnsi="Cambria"/>
          <w:b/>
          <w:bCs/>
          <w:sz w:val="20"/>
          <w:szCs w:val="20"/>
        </w:rPr>
        <w:t>Pradhan</w:t>
      </w:r>
      <w:r w:rsidRPr="008C3812">
        <w:rPr>
          <w:rFonts w:ascii="Cambria" w:hAnsi="Cambria"/>
          <w:b/>
          <w:bCs/>
          <w:sz w:val="20"/>
          <w:szCs w:val="20"/>
          <w:vertAlign w:val="superscript"/>
        </w:rPr>
        <w:t>5</w:t>
      </w:r>
      <w:r w:rsidRPr="008C3812">
        <w:rPr>
          <w:rFonts w:ascii="Cambria" w:hAnsi="Cambria"/>
          <w:b/>
          <w:bCs/>
          <w:sz w:val="20"/>
          <w:szCs w:val="20"/>
        </w:rPr>
        <w:t>,</w:t>
      </w:r>
      <w:r w:rsidRPr="008C3812">
        <w:rPr>
          <w:rFonts w:ascii="Cambria" w:hAnsi="Cambria"/>
          <w:b/>
          <w:sz w:val="20"/>
          <w:szCs w:val="20"/>
        </w:rPr>
        <w:t xml:space="preserve"> Dr. </w:t>
      </w:r>
      <w:proofErr w:type="spellStart"/>
      <w:r w:rsidRPr="008C3812">
        <w:rPr>
          <w:rFonts w:ascii="Cambria" w:hAnsi="Cambria"/>
          <w:b/>
          <w:sz w:val="20"/>
          <w:szCs w:val="20"/>
        </w:rPr>
        <w:t>Maitreyee</w:t>
      </w:r>
      <w:proofErr w:type="spellEnd"/>
      <w:r w:rsidRPr="008C3812">
        <w:rPr>
          <w:rFonts w:ascii="Cambria" w:hAnsi="Cambria"/>
          <w:b/>
          <w:sz w:val="20"/>
          <w:szCs w:val="20"/>
        </w:rPr>
        <w:t xml:space="preserve">  Kar</w:t>
      </w:r>
      <w:r w:rsidRPr="008C3812">
        <w:rPr>
          <w:rFonts w:ascii="Cambria" w:hAnsi="Cambria"/>
          <w:b/>
          <w:sz w:val="20"/>
          <w:szCs w:val="20"/>
          <w:vertAlign w:val="superscript"/>
        </w:rPr>
        <w:t>6</w:t>
      </w:r>
      <w:r w:rsidRPr="008C3812">
        <w:rPr>
          <w:rFonts w:ascii="Cambria" w:hAnsi="Cambria"/>
          <w:b/>
          <w:sz w:val="20"/>
          <w:szCs w:val="20"/>
        </w:rPr>
        <w:t xml:space="preserve">, Dr. </w:t>
      </w:r>
      <w:proofErr w:type="spellStart"/>
      <w:r w:rsidRPr="008C3812">
        <w:rPr>
          <w:rFonts w:ascii="Cambria" w:hAnsi="Cambria"/>
          <w:b/>
          <w:sz w:val="20"/>
          <w:szCs w:val="20"/>
        </w:rPr>
        <w:t>Ashutosh</w:t>
      </w:r>
      <w:proofErr w:type="spellEnd"/>
      <w:r w:rsidRPr="008C3812">
        <w:rPr>
          <w:rFonts w:ascii="Cambria" w:hAnsi="Cambria"/>
          <w:b/>
          <w:sz w:val="20"/>
          <w:szCs w:val="20"/>
        </w:rPr>
        <w:t xml:space="preserve"> </w:t>
      </w:r>
      <w:proofErr w:type="spellStart"/>
      <w:r w:rsidRPr="008C3812">
        <w:rPr>
          <w:rFonts w:ascii="Cambria" w:hAnsi="Cambria"/>
          <w:b/>
          <w:sz w:val="20"/>
          <w:szCs w:val="20"/>
        </w:rPr>
        <w:t>Pramanik</w:t>
      </w:r>
      <w:proofErr w:type="spellEnd"/>
      <w:r w:rsidRPr="008C3812">
        <w:rPr>
          <w:rFonts w:ascii="Cambria" w:hAnsi="Cambria"/>
          <w:b/>
          <w:sz w:val="20"/>
          <w:szCs w:val="20"/>
        </w:rPr>
        <w:t xml:space="preserve"> </w:t>
      </w:r>
      <w:r w:rsidRPr="008C3812">
        <w:rPr>
          <w:rFonts w:ascii="Cambria" w:hAnsi="Cambria"/>
          <w:b/>
          <w:sz w:val="20"/>
          <w:szCs w:val="20"/>
          <w:vertAlign w:val="superscript"/>
        </w:rPr>
        <w:t>7</w:t>
      </w:r>
      <w:r w:rsidRPr="008C3812">
        <w:rPr>
          <w:rFonts w:ascii="Cambria" w:hAnsi="Cambria"/>
          <w:b/>
          <w:sz w:val="20"/>
          <w:szCs w:val="20"/>
        </w:rPr>
        <w:t>,</w:t>
      </w:r>
      <w:r w:rsidRPr="008C3812">
        <w:rPr>
          <w:rFonts w:ascii="Cambria" w:hAnsi="Cambria"/>
          <w:b/>
          <w:bCs/>
          <w:sz w:val="20"/>
          <w:szCs w:val="20"/>
        </w:rPr>
        <w:t xml:space="preserve"> Prof. (Dr.) </w:t>
      </w:r>
      <w:proofErr w:type="spellStart"/>
      <w:r w:rsidRPr="008C3812">
        <w:rPr>
          <w:rFonts w:ascii="Cambria" w:hAnsi="Cambria"/>
          <w:b/>
          <w:sz w:val="20"/>
          <w:szCs w:val="20"/>
        </w:rPr>
        <w:t>Sudeshna</w:t>
      </w:r>
      <w:proofErr w:type="spellEnd"/>
      <w:r w:rsidRPr="008C3812">
        <w:rPr>
          <w:rFonts w:ascii="Cambria" w:hAnsi="Cambria"/>
          <w:b/>
          <w:sz w:val="20"/>
          <w:szCs w:val="20"/>
        </w:rPr>
        <w:t xml:space="preserve"> Majumdar</w:t>
      </w:r>
      <w:r w:rsidRPr="008C3812">
        <w:rPr>
          <w:rFonts w:ascii="Cambria" w:hAnsi="Cambria"/>
          <w:b/>
          <w:sz w:val="20"/>
          <w:szCs w:val="20"/>
          <w:vertAlign w:val="superscript"/>
        </w:rPr>
        <w:t>8</w:t>
      </w:r>
    </w:p>
    <w:p w:rsidR="001968E5" w:rsidRPr="008C3812" w:rsidRDefault="001968E5" w:rsidP="001968E5">
      <w:pPr>
        <w:spacing w:after="0" w:line="360" w:lineRule="auto"/>
        <w:contextualSpacing/>
        <w:outlineLvl w:val="0"/>
        <w:rPr>
          <w:rFonts w:ascii="Cambria" w:hAnsi="Cambria"/>
          <w:sz w:val="18"/>
          <w:szCs w:val="18"/>
        </w:rPr>
      </w:pPr>
      <w:proofErr w:type="gramStart"/>
      <w:r>
        <w:rPr>
          <w:rFonts w:ascii="Cambria" w:hAnsi="Cambria"/>
          <w:b/>
          <w:bCs/>
          <w:sz w:val="18"/>
          <w:szCs w:val="18"/>
          <w:vertAlign w:val="superscript"/>
        </w:rPr>
        <w:t>1</w:t>
      </w:r>
      <w:r w:rsidRPr="008C3812">
        <w:rPr>
          <w:rFonts w:ascii="Cambria" w:hAnsi="Cambria"/>
          <w:sz w:val="18"/>
          <w:szCs w:val="18"/>
        </w:rPr>
        <w:t xml:space="preserve">Junior Resident, </w:t>
      </w:r>
      <w:r w:rsidRPr="008C3812">
        <w:rPr>
          <w:rFonts w:ascii="Cambria" w:hAnsi="Cambria"/>
          <w:bCs/>
          <w:sz w:val="18"/>
          <w:szCs w:val="18"/>
        </w:rPr>
        <w:t>Department of Anatomy,</w:t>
      </w:r>
      <w:r>
        <w:rPr>
          <w:rFonts w:ascii="Cambria" w:hAnsi="Cambria"/>
          <w:bCs/>
          <w:sz w:val="18"/>
          <w:szCs w:val="18"/>
        </w:rPr>
        <w:t xml:space="preserve"> </w:t>
      </w:r>
      <w:proofErr w:type="spellStart"/>
      <w:r w:rsidRPr="008C3812">
        <w:rPr>
          <w:rFonts w:ascii="Cambria" w:hAnsi="Cambria"/>
          <w:sz w:val="18"/>
          <w:szCs w:val="18"/>
        </w:rPr>
        <w:t>Nilratan</w:t>
      </w:r>
      <w:proofErr w:type="spellEnd"/>
      <w:r w:rsidRPr="008C3812">
        <w:rPr>
          <w:rFonts w:ascii="Cambria" w:hAnsi="Cambria"/>
          <w:sz w:val="18"/>
          <w:szCs w:val="18"/>
        </w:rPr>
        <w:t xml:space="preserve"> </w:t>
      </w:r>
      <w:proofErr w:type="spellStart"/>
      <w:r w:rsidRPr="008C3812">
        <w:rPr>
          <w:rFonts w:ascii="Cambria" w:hAnsi="Cambria"/>
          <w:sz w:val="18"/>
          <w:szCs w:val="18"/>
        </w:rPr>
        <w:t>Sircar</w:t>
      </w:r>
      <w:proofErr w:type="spellEnd"/>
      <w:r w:rsidRPr="008C3812">
        <w:rPr>
          <w:rFonts w:ascii="Cambria" w:hAnsi="Cambria"/>
          <w:sz w:val="18"/>
          <w:szCs w:val="18"/>
        </w:rPr>
        <w:t xml:space="preserve"> Medical College, Kolkata – 700014, West Bengal, India.</w:t>
      </w:r>
      <w:proofErr w:type="gramEnd"/>
    </w:p>
    <w:p w:rsidR="001968E5" w:rsidRPr="008C3812" w:rsidRDefault="001968E5" w:rsidP="001968E5">
      <w:pPr>
        <w:spacing w:after="0" w:line="360" w:lineRule="auto"/>
        <w:contextualSpacing/>
        <w:outlineLvl w:val="0"/>
        <w:rPr>
          <w:rFonts w:ascii="Cambria" w:hAnsi="Cambria"/>
          <w:sz w:val="18"/>
          <w:szCs w:val="18"/>
        </w:rPr>
      </w:pPr>
      <w:proofErr w:type="gramStart"/>
      <w:r w:rsidRPr="008C3812">
        <w:rPr>
          <w:rFonts w:ascii="Cambria" w:hAnsi="Cambria"/>
          <w:sz w:val="18"/>
          <w:szCs w:val="18"/>
          <w:vertAlign w:val="superscript"/>
        </w:rPr>
        <w:t>2</w:t>
      </w:r>
      <w:r w:rsidRPr="008C3812">
        <w:rPr>
          <w:rFonts w:ascii="Cambria" w:hAnsi="Cambria"/>
          <w:sz w:val="18"/>
          <w:szCs w:val="18"/>
        </w:rPr>
        <w:t xml:space="preserve">Junior Resident, </w:t>
      </w:r>
      <w:r w:rsidRPr="008C3812">
        <w:rPr>
          <w:rFonts w:ascii="Cambria" w:hAnsi="Cambria"/>
          <w:bCs/>
          <w:sz w:val="18"/>
          <w:szCs w:val="18"/>
        </w:rPr>
        <w:t>Department of Anatomy,</w:t>
      </w:r>
      <w:r>
        <w:rPr>
          <w:rFonts w:ascii="Cambria" w:hAnsi="Cambria"/>
          <w:sz w:val="18"/>
          <w:szCs w:val="18"/>
        </w:rPr>
        <w:t xml:space="preserve"> </w:t>
      </w:r>
      <w:proofErr w:type="spellStart"/>
      <w:r w:rsidRPr="008C3812">
        <w:rPr>
          <w:rFonts w:ascii="Cambria" w:hAnsi="Cambria"/>
          <w:sz w:val="18"/>
          <w:szCs w:val="18"/>
        </w:rPr>
        <w:t>Nilratan</w:t>
      </w:r>
      <w:proofErr w:type="spellEnd"/>
      <w:r w:rsidRPr="008C3812">
        <w:rPr>
          <w:rFonts w:ascii="Cambria" w:hAnsi="Cambria"/>
          <w:sz w:val="18"/>
          <w:szCs w:val="18"/>
        </w:rPr>
        <w:t xml:space="preserve"> </w:t>
      </w:r>
      <w:proofErr w:type="spellStart"/>
      <w:r w:rsidRPr="008C3812">
        <w:rPr>
          <w:rFonts w:ascii="Cambria" w:hAnsi="Cambria"/>
          <w:sz w:val="18"/>
          <w:szCs w:val="18"/>
        </w:rPr>
        <w:t>Sircar</w:t>
      </w:r>
      <w:proofErr w:type="spellEnd"/>
      <w:r w:rsidRPr="008C3812">
        <w:rPr>
          <w:rFonts w:ascii="Cambria" w:hAnsi="Cambria"/>
          <w:sz w:val="18"/>
          <w:szCs w:val="18"/>
        </w:rPr>
        <w:t xml:space="preserve"> Medical College, Kolkata – 700014, West Bengal, India.</w:t>
      </w:r>
      <w:proofErr w:type="gramEnd"/>
    </w:p>
    <w:p w:rsidR="001968E5" w:rsidRPr="008C3812" w:rsidRDefault="001968E5" w:rsidP="001968E5">
      <w:pPr>
        <w:spacing w:after="0" w:line="360" w:lineRule="auto"/>
        <w:contextualSpacing/>
        <w:outlineLvl w:val="0"/>
        <w:rPr>
          <w:rFonts w:ascii="Cambria" w:hAnsi="Cambria"/>
          <w:sz w:val="18"/>
          <w:szCs w:val="18"/>
        </w:rPr>
      </w:pPr>
      <w:proofErr w:type="gramStart"/>
      <w:r w:rsidRPr="008C3812">
        <w:rPr>
          <w:rFonts w:ascii="Cambria" w:hAnsi="Cambria"/>
          <w:sz w:val="18"/>
          <w:szCs w:val="18"/>
          <w:vertAlign w:val="superscript"/>
        </w:rPr>
        <w:t>3</w:t>
      </w:r>
      <w:r w:rsidRPr="008C3812">
        <w:rPr>
          <w:rFonts w:ascii="Cambria" w:hAnsi="Cambria"/>
          <w:sz w:val="18"/>
          <w:szCs w:val="18"/>
        </w:rPr>
        <w:t xml:space="preserve">Junior Resident, </w:t>
      </w:r>
      <w:r w:rsidRPr="008C3812">
        <w:rPr>
          <w:rFonts w:ascii="Cambria" w:hAnsi="Cambria"/>
          <w:bCs/>
          <w:sz w:val="18"/>
          <w:szCs w:val="18"/>
        </w:rPr>
        <w:t>Department of Anatomy,</w:t>
      </w:r>
      <w:r w:rsidRPr="008C3812">
        <w:rPr>
          <w:rFonts w:ascii="Cambria" w:hAnsi="Cambria"/>
          <w:sz w:val="18"/>
          <w:szCs w:val="18"/>
        </w:rPr>
        <w:t xml:space="preserve"> </w:t>
      </w:r>
      <w:proofErr w:type="spellStart"/>
      <w:r w:rsidRPr="008C3812">
        <w:rPr>
          <w:rFonts w:ascii="Cambria" w:hAnsi="Cambria"/>
          <w:sz w:val="18"/>
          <w:szCs w:val="18"/>
        </w:rPr>
        <w:t>Nilratan</w:t>
      </w:r>
      <w:proofErr w:type="spellEnd"/>
      <w:r w:rsidRPr="008C3812">
        <w:rPr>
          <w:rFonts w:ascii="Cambria" w:hAnsi="Cambria"/>
          <w:sz w:val="18"/>
          <w:szCs w:val="18"/>
        </w:rPr>
        <w:t xml:space="preserve"> </w:t>
      </w:r>
      <w:proofErr w:type="spellStart"/>
      <w:r w:rsidRPr="008C3812">
        <w:rPr>
          <w:rFonts w:ascii="Cambria" w:hAnsi="Cambria"/>
          <w:sz w:val="18"/>
          <w:szCs w:val="18"/>
        </w:rPr>
        <w:t>Sircar</w:t>
      </w:r>
      <w:proofErr w:type="spellEnd"/>
      <w:r w:rsidRPr="008C3812">
        <w:rPr>
          <w:rFonts w:ascii="Cambria" w:hAnsi="Cambria"/>
          <w:sz w:val="18"/>
          <w:szCs w:val="18"/>
        </w:rPr>
        <w:t xml:space="preserve"> Medical College, Kolkata – 700014, West Bengal, India.</w:t>
      </w:r>
      <w:proofErr w:type="gramEnd"/>
    </w:p>
    <w:p w:rsidR="001968E5" w:rsidRPr="008C3812" w:rsidRDefault="001968E5" w:rsidP="001968E5">
      <w:pPr>
        <w:spacing w:after="0" w:line="360" w:lineRule="auto"/>
        <w:contextualSpacing/>
        <w:outlineLvl w:val="0"/>
        <w:rPr>
          <w:rFonts w:ascii="Cambria" w:hAnsi="Cambria"/>
          <w:sz w:val="18"/>
          <w:szCs w:val="18"/>
        </w:rPr>
      </w:pPr>
      <w:proofErr w:type="gramStart"/>
      <w:r w:rsidRPr="008C3812">
        <w:rPr>
          <w:rFonts w:ascii="Cambria" w:hAnsi="Cambria"/>
          <w:sz w:val="18"/>
          <w:szCs w:val="18"/>
          <w:vertAlign w:val="superscript"/>
        </w:rPr>
        <w:t>4</w:t>
      </w:r>
      <w:r w:rsidRPr="008C3812">
        <w:rPr>
          <w:rFonts w:ascii="Cambria" w:hAnsi="Cambria"/>
          <w:sz w:val="18"/>
          <w:szCs w:val="18"/>
        </w:rPr>
        <w:t xml:space="preserve">Junior Resident, </w:t>
      </w:r>
      <w:r w:rsidRPr="008C3812">
        <w:rPr>
          <w:rFonts w:ascii="Cambria" w:hAnsi="Cambria"/>
          <w:bCs/>
          <w:sz w:val="18"/>
          <w:szCs w:val="18"/>
        </w:rPr>
        <w:t>Department of Anatomy,</w:t>
      </w:r>
      <w:r>
        <w:rPr>
          <w:rFonts w:ascii="Cambria" w:hAnsi="Cambria"/>
          <w:sz w:val="18"/>
          <w:szCs w:val="18"/>
        </w:rPr>
        <w:t xml:space="preserve"> </w:t>
      </w:r>
      <w:proofErr w:type="spellStart"/>
      <w:r w:rsidRPr="008C3812">
        <w:rPr>
          <w:rFonts w:ascii="Cambria" w:hAnsi="Cambria"/>
          <w:sz w:val="18"/>
          <w:szCs w:val="18"/>
        </w:rPr>
        <w:t>Nilratan</w:t>
      </w:r>
      <w:proofErr w:type="spellEnd"/>
      <w:r w:rsidRPr="008C3812">
        <w:rPr>
          <w:rFonts w:ascii="Cambria" w:hAnsi="Cambria"/>
          <w:sz w:val="18"/>
          <w:szCs w:val="18"/>
        </w:rPr>
        <w:t xml:space="preserve"> </w:t>
      </w:r>
      <w:proofErr w:type="spellStart"/>
      <w:r w:rsidRPr="008C3812">
        <w:rPr>
          <w:rFonts w:ascii="Cambria" w:hAnsi="Cambria"/>
          <w:sz w:val="18"/>
          <w:szCs w:val="18"/>
        </w:rPr>
        <w:t>Sircar</w:t>
      </w:r>
      <w:proofErr w:type="spellEnd"/>
      <w:r w:rsidRPr="008C3812">
        <w:rPr>
          <w:rFonts w:ascii="Cambria" w:hAnsi="Cambria"/>
          <w:sz w:val="18"/>
          <w:szCs w:val="18"/>
        </w:rPr>
        <w:t xml:space="preserve"> Medical College, Kolkata – 700014, West Bengal, India.</w:t>
      </w:r>
      <w:proofErr w:type="gramEnd"/>
    </w:p>
    <w:p w:rsidR="001968E5" w:rsidRPr="008C3812" w:rsidRDefault="001968E5" w:rsidP="001968E5">
      <w:pPr>
        <w:spacing w:after="0" w:line="360" w:lineRule="auto"/>
        <w:contextualSpacing/>
        <w:outlineLvl w:val="0"/>
        <w:rPr>
          <w:rFonts w:ascii="Cambria" w:hAnsi="Cambria"/>
          <w:sz w:val="18"/>
          <w:szCs w:val="18"/>
        </w:rPr>
      </w:pPr>
      <w:r w:rsidRPr="008C3812">
        <w:rPr>
          <w:rFonts w:ascii="Cambria" w:hAnsi="Cambria"/>
          <w:sz w:val="18"/>
          <w:szCs w:val="18"/>
          <w:vertAlign w:val="superscript"/>
        </w:rPr>
        <w:t>5</w:t>
      </w:r>
      <w:r w:rsidRPr="008C3812">
        <w:rPr>
          <w:rFonts w:ascii="Cambria" w:hAnsi="Cambria"/>
          <w:sz w:val="18"/>
          <w:szCs w:val="18"/>
        </w:rPr>
        <w:t>Junior Resident</w:t>
      </w:r>
      <w:r w:rsidRPr="008C3812">
        <w:rPr>
          <w:rFonts w:ascii="Cambria" w:hAnsi="Cambria"/>
          <w:bCs/>
          <w:sz w:val="18"/>
          <w:szCs w:val="18"/>
        </w:rPr>
        <w:t xml:space="preserve"> Department</w:t>
      </w:r>
      <w:r w:rsidRPr="008C3812">
        <w:rPr>
          <w:rFonts w:ascii="Cambria" w:hAnsi="Cambria"/>
          <w:sz w:val="18"/>
          <w:szCs w:val="18"/>
        </w:rPr>
        <w:t xml:space="preserve"> of Anatomy, </w:t>
      </w:r>
      <w:proofErr w:type="spellStart"/>
      <w:r w:rsidRPr="008C3812">
        <w:rPr>
          <w:rFonts w:ascii="Cambria" w:hAnsi="Cambria"/>
          <w:sz w:val="18"/>
          <w:szCs w:val="18"/>
        </w:rPr>
        <w:t>Nilratan</w:t>
      </w:r>
      <w:proofErr w:type="spellEnd"/>
      <w:r w:rsidRPr="008C3812">
        <w:rPr>
          <w:rFonts w:ascii="Cambria" w:hAnsi="Cambria"/>
          <w:sz w:val="18"/>
          <w:szCs w:val="18"/>
        </w:rPr>
        <w:t xml:space="preserve"> </w:t>
      </w:r>
      <w:proofErr w:type="spellStart"/>
      <w:r w:rsidRPr="008C3812">
        <w:rPr>
          <w:rFonts w:ascii="Cambria" w:hAnsi="Cambria"/>
          <w:sz w:val="18"/>
          <w:szCs w:val="18"/>
        </w:rPr>
        <w:t>Sircar</w:t>
      </w:r>
      <w:proofErr w:type="spellEnd"/>
      <w:r w:rsidRPr="008C3812">
        <w:rPr>
          <w:rFonts w:ascii="Cambria" w:hAnsi="Cambria"/>
          <w:sz w:val="18"/>
          <w:szCs w:val="18"/>
        </w:rPr>
        <w:t xml:space="preserve"> </w:t>
      </w:r>
      <w:proofErr w:type="gramStart"/>
      <w:r w:rsidRPr="008C3812">
        <w:rPr>
          <w:rFonts w:ascii="Cambria" w:hAnsi="Cambria"/>
          <w:sz w:val="18"/>
          <w:szCs w:val="18"/>
        </w:rPr>
        <w:t>Medical  College</w:t>
      </w:r>
      <w:proofErr w:type="gramEnd"/>
      <w:r w:rsidRPr="008C3812">
        <w:rPr>
          <w:rFonts w:ascii="Cambria" w:hAnsi="Cambria"/>
          <w:sz w:val="18"/>
          <w:szCs w:val="18"/>
        </w:rPr>
        <w:t>, Kolkata – 700014, West Bengal, India.</w:t>
      </w:r>
    </w:p>
    <w:p w:rsidR="001968E5" w:rsidRPr="008C3812" w:rsidRDefault="001968E5" w:rsidP="001968E5">
      <w:pPr>
        <w:spacing w:after="0" w:line="360" w:lineRule="auto"/>
        <w:contextualSpacing/>
        <w:outlineLvl w:val="0"/>
        <w:rPr>
          <w:rFonts w:ascii="Cambria" w:hAnsi="Cambria"/>
          <w:sz w:val="18"/>
          <w:szCs w:val="18"/>
        </w:rPr>
      </w:pPr>
      <w:r w:rsidRPr="008C3812">
        <w:rPr>
          <w:rFonts w:ascii="Cambria" w:hAnsi="Cambria"/>
          <w:sz w:val="18"/>
          <w:szCs w:val="18"/>
          <w:vertAlign w:val="superscript"/>
        </w:rPr>
        <w:t>6</w:t>
      </w:r>
      <w:r w:rsidRPr="008C3812">
        <w:rPr>
          <w:rFonts w:ascii="Cambria" w:hAnsi="Cambria"/>
          <w:sz w:val="18"/>
          <w:szCs w:val="18"/>
        </w:rPr>
        <w:t>Associate Professor</w:t>
      </w:r>
      <w:r w:rsidRPr="008C3812">
        <w:rPr>
          <w:rFonts w:ascii="Cambria" w:hAnsi="Cambria"/>
          <w:b/>
          <w:sz w:val="18"/>
          <w:szCs w:val="18"/>
        </w:rPr>
        <w:t xml:space="preserve">, </w:t>
      </w:r>
      <w:r w:rsidRPr="008C3812">
        <w:rPr>
          <w:rFonts w:ascii="Cambria" w:hAnsi="Cambria"/>
          <w:bCs/>
          <w:sz w:val="18"/>
          <w:szCs w:val="18"/>
        </w:rPr>
        <w:t xml:space="preserve">Department of Anatomy and the </w:t>
      </w:r>
      <w:proofErr w:type="gramStart"/>
      <w:r w:rsidRPr="008C3812">
        <w:rPr>
          <w:rFonts w:ascii="Cambria" w:hAnsi="Cambria"/>
          <w:bCs/>
          <w:sz w:val="18"/>
          <w:szCs w:val="18"/>
        </w:rPr>
        <w:t>Dean  of</w:t>
      </w:r>
      <w:proofErr w:type="gramEnd"/>
      <w:r w:rsidRPr="008C3812">
        <w:rPr>
          <w:rFonts w:ascii="Cambria" w:hAnsi="Cambria"/>
          <w:bCs/>
          <w:sz w:val="18"/>
          <w:szCs w:val="18"/>
        </w:rPr>
        <w:t xml:space="preserve"> Student’s Affair, North Bengal Medical College, </w:t>
      </w:r>
      <w:proofErr w:type="spellStart"/>
      <w:r w:rsidRPr="008C3812">
        <w:rPr>
          <w:rFonts w:ascii="Cambria" w:hAnsi="Cambria"/>
          <w:bCs/>
          <w:sz w:val="18"/>
          <w:szCs w:val="18"/>
        </w:rPr>
        <w:t>Sushruta</w:t>
      </w:r>
      <w:proofErr w:type="spellEnd"/>
      <w:r>
        <w:rPr>
          <w:rFonts w:ascii="Cambria" w:hAnsi="Cambria"/>
          <w:bCs/>
          <w:sz w:val="18"/>
          <w:szCs w:val="18"/>
        </w:rPr>
        <w:t xml:space="preserve"> </w:t>
      </w:r>
      <w:proofErr w:type="spellStart"/>
      <w:r w:rsidRPr="008C3812">
        <w:rPr>
          <w:rFonts w:ascii="Cambria" w:hAnsi="Cambria"/>
          <w:bCs/>
          <w:sz w:val="18"/>
          <w:szCs w:val="18"/>
        </w:rPr>
        <w:t>nagar</w:t>
      </w:r>
      <w:proofErr w:type="spellEnd"/>
      <w:r w:rsidRPr="008C3812">
        <w:rPr>
          <w:rFonts w:ascii="Cambria" w:hAnsi="Cambria"/>
          <w:bCs/>
          <w:sz w:val="18"/>
          <w:szCs w:val="18"/>
        </w:rPr>
        <w:t>, Darjeeling – 734012.</w:t>
      </w:r>
      <w:r w:rsidRPr="008C3812">
        <w:rPr>
          <w:rFonts w:ascii="Cambria" w:hAnsi="Cambria"/>
          <w:sz w:val="18"/>
          <w:szCs w:val="18"/>
        </w:rPr>
        <w:t>West Bengal, India.</w:t>
      </w:r>
    </w:p>
    <w:p w:rsidR="001968E5" w:rsidRPr="008C3812" w:rsidRDefault="001968E5" w:rsidP="001968E5">
      <w:pPr>
        <w:spacing w:after="0" w:line="360" w:lineRule="auto"/>
        <w:contextualSpacing/>
        <w:outlineLvl w:val="0"/>
        <w:rPr>
          <w:rFonts w:ascii="Cambria" w:hAnsi="Cambria"/>
          <w:sz w:val="18"/>
          <w:szCs w:val="18"/>
        </w:rPr>
      </w:pPr>
      <w:proofErr w:type="gramStart"/>
      <w:r w:rsidRPr="008C3812">
        <w:rPr>
          <w:rFonts w:ascii="Cambria" w:hAnsi="Cambria"/>
          <w:sz w:val="18"/>
          <w:szCs w:val="18"/>
          <w:vertAlign w:val="superscript"/>
        </w:rPr>
        <w:t>7</w:t>
      </w:r>
      <w:r w:rsidRPr="008C3812">
        <w:rPr>
          <w:rFonts w:ascii="Cambria" w:hAnsi="Cambria"/>
          <w:sz w:val="18"/>
          <w:szCs w:val="18"/>
        </w:rPr>
        <w:t>Junior Resident</w:t>
      </w:r>
      <w:r w:rsidRPr="008C3812">
        <w:rPr>
          <w:rFonts w:ascii="Cambria" w:hAnsi="Cambria"/>
          <w:bCs/>
          <w:sz w:val="18"/>
          <w:szCs w:val="18"/>
        </w:rPr>
        <w:t xml:space="preserve"> Department</w:t>
      </w:r>
      <w:r w:rsidRPr="008C3812">
        <w:rPr>
          <w:rFonts w:ascii="Cambria" w:hAnsi="Cambria"/>
          <w:sz w:val="18"/>
          <w:szCs w:val="18"/>
        </w:rPr>
        <w:t xml:space="preserve"> of Anatomy,</w:t>
      </w:r>
      <w:r w:rsidRPr="008C3812">
        <w:rPr>
          <w:rFonts w:ascii="Cambria" w:hAnsi="Cambria"/>
          <w:bCs/>
          <w:sz w:val="18"/>
          <w:szCs w:val="18"/>
        </w:rPr>
        <w:t xml:space="preserve"> North Bengal Medical College, </w:t>
      </w:r>
      <w:proofErr w:type="spellStart"/>
      <w:r w:rsidRPr="008C3812">
        <w:rPr>
          <w:rFonts w:ascii="Cambria" w:hAnsi="Cambria"/>
          <w:bCs/>
          <w:sz w:val="18"/>
          <w:szCs w:val="18"/>
        </w:rPr>
        <w:t>Sushrutanagar</w:t>
      </w:r>
      <w:proofErr w:type="spellEnd"/>
      <w:r w:rsidRPr="008C3812">
        <w:rPr>
          <w:rFonts w:ascii="Cambria" w:hAnsi="Cambria"/>
          <w:bCs/>
          <w:sz w:val="18"/>
          <w:szCs w:val="18"/>
        </w:rPr>
        <w:t>, Darjeeling – 734012.</w:t>
      </w:r>
      <w:r w:rsidRPr="008C3812">
        <w:rPr>
          <w:rFonts w:ascii="Cambria" w:hAnsi="Cambria"/>
          <w:sz w:val="18"/>
          <w:szCs w:val="18"/>
        </w:rPr>
        <w:t>West Bengal, India.</w:t>
      </w:r>
      <w:proofErr w:type="gramEnd"/>
    </w:p>
    <w:p w:rsidR="001968E5" w:rsidRPr="003678B1" w:rsidRDefault="001968E5" w:rsidP="001968E5">
      <w:pPr>
        <w:spacing w:after="0" w:line="360" w:lineRule="auto"/>
        <w:contextualSpacing/>
        <w:outlineLvl w:val="0"/>
        <w:rPr>
          <w:rFonts w:ascii="Times New Roman" w:hAnsi="Times New Roman"/>
          <w:sz w:val="18"/>
          <w:szCs w:val="18"/>
        </w:rPr>
      </w:pPr>
      <w:r w:rsidRPr="008C3812">
        <w:rPr>
          <w:rFonts w:ascii="Cambria" w:hAnsi="Cambria"/>
          <w:sz w:val="18"/>
          <w:szCs w:val="18"/>
          <w:vertAlign w:val="superscript"/>
        </w:rPr>
        <w:t>8</w:t>
      </w:r>
      <w:r w:rsidRPr="008C3812">
        <w:rPr>
          <w:rFonts w:ascii="Cambria" w:hAnsi="Cambria"/>
          <w:sz w:val="18"/>
          <w:szCs w:val="18"/>
        </w:rPr>
        <w:t xml:space="preserve">Professor and Head of the </w:t>
      </w:r>
      <w:r w:rsidRPr="008C3812">
        <w:rPr>
          <w:rFonts w:ascii="Cambria" w:hAnsi="Cambria"/>
          <w:bCs/>
          <w:sz w:val="18"/>
          <w:szCs w:val="18"/>
        </w:rPr>
        <w:t>Department</w:t>
      </w:r>
      <w:r w:rsidRPr="008C3812">
        <w:rPr>
          <w:rFonts w:ascii="Cambria" w:hAnsi="Cambria"/>
          <w:sz w:val="18"/>
          <w:szCs w:val="18"/>
        </w:rPr>
        <w:t xml:space="preserve"> of Anatomy, </w:t>
      </w:r>
      <w:r w:rsidRPr="008C3812">
        <w:rPr>
          <w:rFonts w:ascii="Cambria" w:hAnsi="Cambria"/>
          <w:bCs/>
          <w:sz w:val="18"/>
          <w:szCs w:val="18"/>
        </w:rPr>
        <w:t xml:space="preserve">North Bengal Medical College, </w:t>
      </w:r>
      <w:proofErr w:type="spellStart"/>
      <w:r w:rsidRPr="008C3812">
        <w:rPr>
          <w:rFonts w:ascii="Cambria" w:hAnsi="Cambria"/>
          <w:bCs/>
          <w:sz w:val="18"/>
          <w:szCs w:val="18"/>
        </w:rPr>
        <w:t>Sushrutanagar</w:t>
      </w:r>
      <w:proofErr w:type="spellEnd"/>
      <w:proofErr w:type="gramStart"/>
      <w:r w:rsidRPr="008C3812">
        <w:rPr>
          <w:rFonts w:ascii="Cambria" w:hAnsi="Cambria"/>
          <w:bCs/>
          <w:sz w:val="18"/>
          <w:szCs w:val="18"/>
        </w:rPr>
        <w:t>,  Darjeeling</w:t>
      </w:r>
      <w:proofErr w:type="gramEnd"/>
      <w:r w:rsidRPr="008C3812">
        <w:rPr>
          <w:rFonts w:ascii="Cambria" w:hAnsi="Cambria"/>
          <w:bCs/>
          <w:sz w:val="18"/>
          <w:szCs w:val="18"/>
        </w:rPr>
        <w:t xml:space="preserve"> – 734012</w:t>
      </w:r>
      <w:r w:rsidRPr="003678B1">
        <w:rPr>
          <w:rFonts w:ascii="Times New Roman" w:hAnsi="Times New Roman"/>
          <w:bCs/>
          <w:sz w:val="18"/>
          <w:szCs w:val="18"/>
        </w:rPr>
        <w:t>.</w:t>
      </w:r>
      <w:r w:rsidRPr="003678B1">
        <w:rPr>
          <w:rFonts w:ascii="Times New Roman" w:hAnsi="Times New Roman"/>
          <w:sz w:val="18"/>
          <w:szCs w:val="18"/>
        </w:rPr>
        <w:t xml:space="preserve"> </w:t>
      </w:r>
    </w:p>
    <w:p w:rsidR="001968E5" w:rsidRDefault="001968E5" w:rsidP="001968E5">
      <w:pPr>
        <w:pBdr>
          <w:bottom w:val="single" w:sz="6" w:space="1" w:color="auto"/>
        </w:pBdr>
        <w:spacing w:after="0"/>
        <w:jc w:val="both"/>
        <w:rPr>
          <w:rFonts w:ascii="Cambria" w:hAnsi="Cambria"/>
          <w:sz w:val="18"/>
          <w:szCs w:val="18"/>
        </w:rPr>
      </w:pPr>
      <w:r>
        <w:rPr>
          <w:rFonts w:ascii="Cambria" w:hAnsi="Cambria"/>
          <w:b/>
          <w:sz w:val="18"/>
          <w:szCs w:val="18"/>
        </w:rPr>
        <w:t>C</w:t>
      </w:r>
      <w:r w:rsidRPr="00984810">
        <w:rPr>
          <w:rFonts w:ascii="Cambria" w:hAnsi="Cambria"/>
          <w:b/>
          <w:sz w:val="18"/>
          <w:szCs w:val="18"/>
        </w:rPr>
        <w:t xml:space="preserve">orresponding author:  </w:t>
      </w:r>
      <w:r w:rsidRPr="00B968F3">
        <w:rPr>
          <w:rFonts w:ascii="Cambria" w:hAnsi="Cambria"/>
          <w:sz w:val="18"/>
          <w:szCs w:val="18"/>
        </w:rPr>
        <w:t xml:space="preserve">Dr. </w:t>
      </w:r>
      <w:proofErr w:type="spellStart"/>
      <w:r w:rsidRPr="00B968F3">
        <w:rPr>
          <w:rFonts w:ascii="Cambria" w:hAnsi="Cambria"/>
          <w:bCs/>
          <w:sz w:val="18"/>
          <w:szCs w:val="18"/>
        </w:rPr>
        <w:t>Sudeshna</w:t>
      </w:r>
      <w:proofErr w:type="spellEnd"/>
      <w:r w:rsidRPr="00B968F3">
        <w:rPr>
          <w:rFonts w:ascii="Cambria" w:hAnsi="Cambria"/>
          <w:bCs/>
          <w:sz w:val="18"/>
          <w:szCs w:val="18"/>
        </w:rPr>
        <w:t xml:space="preserve"> </w:t>
      </w:r>
      <w:proofErr w:type="spellStart"/>
      <w:r w:rsidRPr="00B968F3">
        <w:rPr>
          <w:rFonts w:ascii="Cambria" w:hAnsi="Cambria"/>
          <w:bCs/>
          <w:sz w:val="18"/>
          <w:szCs w:val="18"/>
        </w:rPr>
        <w:t>Majumdar</w:t>
      </w:r>
      <w:proofErr w:type="spellEnd"/>
      <w:r>
        <w:rPr>
          <w:rFonts w:ascii="Cambria" w:hAnsi="Cambria"/>
          <w:b/>
          <w:bCs/>
          <w:sz w:val="18"/>
          <w:szCs w:val="18"/>
        </w:rPr>
        <w:t xml:space="preserve">   </w:t>
      </w:r>
    </w:p>
    <w:p w:rsidR="001968E5" w:rsidRDefault="001968E5" w:rsidP="001968E5">
      <w:pPr>
        <w:pBdr>
          <w:bottom w:val="single" w:sz="6" w:space="1" w:color="auto"/>
        </w:pBdr>
        <w:spacing w:after="0" w:line="240" w:lineRule="auto"/>
        <w:jc w:val="both"/>
        <w:rPr>
          <w:rFonts w:ascii="Cambria" w:hAnsi="Cambria"/>
          <w:sz w:val="18"/>
          <w:szCs w:val="18"/>
        </w:rPr>
      </w:pPr>
    </w:p>
    <w:p w:rsidR="001968E5" w:rsidRDefault="001968E5" w:rsidP="001968E5">
      <w:pPr>
        <w:spacing w:after="0"/>
        <w:contextualSpacing/>
        <w:rPr>
          <w:rFonts w:ascii="Times New Roman" w:hAnsi="Times New Roman"/>
          <w:b/>
          <w:noProof/>
          <w:sz w:val="18"/>
          <w:szCs w:val="18"/>
        </w:rPr>
      </w:pPr>
    </w:p>
    <w:p w:rsidR="001968E5" w:rsidRPr="006E753C" w:rsidRDefault="001968E5" w:rsidP="001968E5">
      <w:pPr>
        <w:spacing w:after="0"/>
        <w:contextualSpacing/>
        <w:jc w:val="both"/>
        <w:rPr>
          <w:rFonts w:ascii="Times New Roman" w:hAnsi="Times New Roman"/>
          <w:b/>
          <w:noProof/>
          <w:sz w:val="18"/>
          <w:szCs w:val="18"/>
        </w:rPr>
      </w:pPr>
      <w:r w:rsidRPr="006E753C">
        <w:rPr>
          <w:rFonts w:ascii="Times New Roman" w:hAnsi="Times New Roman"/>
          <w:b/>
          <w:noProof/>
          <w:sz w:val="18"/>
          <w:szCs w:val="18"/>
        </w:rPr>
        <w:t>A</w:t>
      </w:r>
      <w:r>
        <w:rPr>
          <w:rFonts w:ascii="Times New Roman" w:hAnsi="Times New Roman"/>
          <w:b/>
          <w:noProof/>
          <w:sz w:val="18"/>
          <w:szCs w:val="18"/>
        </w:rPr>
        <w:t xml:space="preserve">bstract : </w:t>
      </w:r>
    </w:p>
    <w:p w:rsidR="001968E5" w:rsidRPr="006E753C" w:rsidRDefault="001968E5" w:rsidP="001968E5">
      <w:pPr>
        <w:spacing w:after="0" w:line="360" w:lineRule="auto"/>
        <w:contextualSpacing/>
        <w:jc w:val="both"/>
        <w:rPr>
          <w:rFonts w:ascii="Times New Roman" w:hAnsi="Times New Roman"/>
          <w:noProof/>
          <w:sz w:val="18"/>
          <w:szCs w:val="18"/>
        </w:rPr>
      </w:pPr>
      <w:r w:rsidRPr="006E753C">
        <w:rPr>
          <w:rFonts w:ascii="Times New Roman" w:hAnsi="Times New Roman"/>
          <w:noProof/>
          <w:sz w:val="18"/>
          <w:szCs w:val="18"/>
        </w:rPr>
        <w:t>The superior thyroid artery (STA) is the first branch of the external carotid artery.  The Internal jugular vein is a large vein,</w:t>
      </w:r>
      <w:r w:rsidRPr="006E753C">
        <w:rPr>
          <w:rFonts w:ascii="Times New Roman" w:hAnsi="Times New Roman"/>
          <w:b/>
          <w:noProof/>
          <w:sz w:val="18"/>
          <w:szCs w:val="18"/>
        </w:rPr>
        <w:t xml:space="preserve"> </w:t>
      </w:r>
      <w:r w:rsidRPr="006E753C">
        <w:rPr>
          <w:rFonts w:ascii="Times New Roman" w:hAnsi="Times New Roman"/>
          <w:noProof/>
          <w:sz w:val="18"/>
          <w:szCs w:val="18"/>
        </w:rPr>
        <w:t>collects blood</w:t>
      </w:r>
      <w:r w:rsidRPr="006E753C">
        <w:rPr>
          <w:rFonts w:ascii="Times New Roman" w:hAnsi="Times New Roman"/>
          <w:b/>
          <w:noProof/>
          <w:sz w:val="18"/>
          <w:szCs w:val="18"/>
        </w:rPr>
        <w:t xml:space="preserve"> </w:t>
      </w:r>
      <w:r w:rsidRPr="006E753C">
        <w:rPr>
          <w:rFonts w:ascii="Times New Roman" w:hAnsi="Times New Roman"/>
          <w:noProof/>
          <w:sz w:val="18"/>
          <w:szCs w:val="18"/>
        </w:rPr>
        <w:t>from the skull, brain, face and much of the neck. The extenal jugular vein is formed by the union of the posterior division of the retromandibular vein and the posterior auricular vein and drains into the subclavian vein at the</w:t>
      </w:r>
      <w:r w:rsidRPr="006E753C">
        <w:rPr>
          <w:rFonts w:ascii="Times New Roman" w:hAnsi="Times New Roman"/>
          <w:b/>
          <w:noProof/>
          <w:sz w:val="18"/>
          <w:szCs w:val="18"/>
        </w:rPr>
        <w:t xml:space="preserve"> </w:t>
      </w:r>
      <w:r w:rsidRPr="006E753C">
        <w:rPr>
          <w:rFonts w:ascii="Times New Roman" w:hAnsi="Times New Roman"/>
          <w:noProof/>
          <w:sz w:val="18"/>
          <w:szCs w:val="18"/>
        </w:rPr>
        <w:t xml:space="preserve"> level of the mid-clavicle.</w:t>
      </w:r>
    </w:p>
    <w:p w:rsidR="001968E5" w:rsidRPr="006E753C" w:rsidRDefault="001968E5" w:rsidP="001968E5">
      <w:pPr>
        <w:spacing w:after="0" w:line="360" w:lineRule="auto"/>
        <w:contextualSpacing/>
        <w:jc w:val="both"/>
        <w:rPr>
          <w:rFonts w:ascii="Times New Roman" w:hAnsi="Times New Roman"/>
          <w:noProof/>
          <w:sz w:val="18"/>
          <w:szCs w:val="18"/>
        </w:rPr>
      </w:pPr>
      <w:r w:rsidRPr="006E753C">
        <w:rPr>
          <w:rFonts w:ascii="Times New Roman" w:hAnsi="Times New Roman"/>
          <w:noProof/>
          <w:sz w:val="18"/>
          <w:szCs w:val="18"/>
        </w:rPr>
        <w:t>While doing the routine dissection for MBBS students in the Department of Anatomy, NRS Medical College, Kolkata, in April, 2015, few vascular variations were found in the neck of two cadavers. The right sided superior thyroid artery arose from the point of bifurcation of the common carotid artery in one cadaver and in the other one vein, like the external jugular vein (with similarity in origin) ran in the anterior triangle of neck to drain  into the  internal jugular vein on left side. The knowledge of such variations is important for any invasive or surgical procedure in the neck. region.</w:t>
      </w:r>
    </w:p>
    <w:p w:rsidR="001968E5" w:rsidRPr="006E753C" w:rsidRDefault="001968E5" w:rsidP="001968E5">
      <w:pPr>
        <w:pBdr>
          <w:bottom w:val="single" w:sz="6" w:space="1" w:color="auto"/>
        </w:pBdr>
        <w:spacing w:after="0" w:line="360" w:lineRule="auto"/>
        <w:contextualSpacing/>
        <w:jc w:val="both"/>
        <w:rPr>
          <w:rFonts w:ascii="Times New Roman" w:hAnsi="Times New Roman"/>
          <w:b/>
          <w:noProof/>
          <w:sz w:val="18"/>
          <w:szCs w:val="18"/>
        </w:rPr>
      </w:pPr>
      <w:r>
        <w:rPr>
          <w:rFonts w:ascii="Times New Roman" w:hAnsi="Times New Roman"/>
          <w:b/>
          <w:noProof/>
          <w:sz w:val="18"/>
          <w:szCs w:val="18"/>
        </w:rPr>
        <w:t>Key w</w:t>
      </w:r>
      <w:r w:rsidRPr="006E753C">
        <w:rPr>
          <w:rFonts w:ascii="Times New Roman" w:hAnsi="Times New Roman"/>
          <w:b/>
          <w:noProof/>
          <w:sz w:val="18"/>
          <w:szCs w:val="18"/>
        </w:rPr>
        <w:t xml:space="preserve">ords : </w:t>
      </w:r>
      <w:r w:rsidRPr="006E753C">
        <w:rPr>
          <w:rFonts w:ascii="Times New Roman" w:hAnsi="Times New Roman"/>
          <w:noProof/>
          <w:sz w:val="18"/>
          <w:szCs w:val="18"/>
        </w:rPr>
        <w:t>superior thyroid artery, common carotid and external carotid arteries, external and internal jugular veins.</w:t>
      </w:r>
    </w:p>
    <w:p w:rsidR="0006104F" w:rsidRDefault="0006104F" w:rsidP="001968E5">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4F9B"/>
    <w:rsid w:val="000061B3"/>
    <w:rsid w:val="0006104F"/>
    <w:rsid w:val="001968E5"/>
    <w:rsid w:val="00274F00"/>
    <w:rsid w:val="0038394B"/>
    <w:rsid w:val="004B274B"/>
    <w:rsid w:val="006D4F9B"/>
    <w:rsid w:val="009E591E"/>
    <w:rsid w:val="00A83F59"/>
    <w:rsid w:val="00AE3137"/>
    <w:rsid w:val="00BB5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F9B"/>
    <w:pPr>
      <w:spacing w:before="100" w:beforeAutospacing="1" w:after="100" w:afterAutospacing="1" w:line="240" w:lineRule="auto"/>
    </w:pPr>
    <w:rPr>
      <w:rFonts w:ascii="Times New Roman" w:eastAsia="Times New Roman" w:hAnsi="Times New Roman"/>
      <w:sz w:val="24"/>
      <w:szCs w:val="24"/>
    </w:rPr>
  </w:style>
  <w:style w:type="paragraph" w:styleId="Header">
    <w:name w:val="header"/>
    <w:aliases w:val="Char"/>
    <w:basedOn w:val="Normal"/>
    <w:link w:val="HeaderChar"/>
    <w:uiPriority w:val="99"/>
    <w:unhideWhenUsed/>
    <w:rsid w:val="006D4F9B"/>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6D4F9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2015-12-12T07:17:00Z</dcterms:created>
  <dcterms:modified xsi:type="dcterms:W3CDTF">2015-12-12T07:17:00Z</dcterms:modified>
</cp:coreProperties>
</file>